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5D564" w14:textId="77777777" w:rsidR="00F06CA7" w:rsidRDefault="003A2AEB">
      <w:pPr>
        <w:pStyle w:val="Body"/>
        <w:keepNext/>
        <w:spacing w:after="0" w:line="240" w:lineRule="auto"/>
        <w:jc w:val="center"/>
        <w:outlineLvl w:val="0"/>
        <w:rPr>
          <w:b/>
          <w:bCs/>
          <w:kern w:val="36"/>
          <w:sz w:val="32"/>
          <w:szCs w:val="32"/>
        </w:rPr>
      </w:pPr>
      <w:r>
        <w:rPr>
          <w:b/>
          <w:bCs/>
          <w:kern w:val="36"/>
          <w:sz w:val="44"/>
          <w:szCs w:val="44"/>
        </w:rPr>
        <w:t>Forres Sandle Manor</w:t>
      </w:r>
    </w:p>
    <w:p w14:paraId="225831ED" w14:textId="77777777" w:rsidR="00F06CA7" w:rsidRDefault="003A2AEB">
      <w:pPr>
        <w:pStyle w:val="Body"/>
        <w:spacing w:after="0" w:line="240" w:lineRule="auto"/>
        <w:jc w:val="center"/>
      </w:pPr>
      <w:r>
        <w:rPr>
          <w:sz w:val="24"/>
          <w:szCs w:val="24"/>
          <w:lang w:val="en-US"/>
        </w:rPr>
        <w:t> </w:t>
      </w:r>
    </w:p>
    <w:p w14:paraId="2C800759" w14:textId="77777777" w:rsidR="00F06CA7" w:rsidRDefault="003A2AEB">
      <w:pPr>
        <w:pStyle w:val="Body"/>
        <w:spacing w:after="0" w:line="240" w:lineRule="auto"/>
        <w:jc w:val="center"/>
      </w:pPr>
      <w:proofErr w:type="spellStart"/>
      <w:r>
        <w:rPr>
          <w:sz w:val="28"/>
          <w:szCs w:val="28"/>
          <w:lang w:val="en-US"/>
        </w:rPr>
        <w:t>Fordingbridge</w:t>
      </w:r>
      <w:proofErr w:type="spellEnd"/>
      <w:r>
        <w:rPr>
          <w:sz w:val="28"/>
          <w:szCs w:val="28"/>
          <w:lang w:val="en-US"/>
        </w:rPr>
        <w:t>, Hampshire, SP6 1DS</w:t>
      </w:r>
    </w:p>
    <w:p w14:paraId="46A6A84A" w14:textId="77777777" w:rsidR="00F06CA7" w:rsidRDefault="003A2AEB">
      <w:pPr>
        <w:pStyle w:val="Body"/>
        <w:spacing w:after="0" w:line="240" w:lineRule="auto"/>
        <w:jc w:val="center"/>
      </w:pPr>
      <w:r>
        <w:rPr>
          <w:b/>
          <w:bCs/>
          <w:sz w:val="28"/>
          <w:szCs w:val="28"/>
          <w:lang w:val="en-US"/>
        </w:rPr>
        <w:t> </w:t>
      </w:r>
    </w:p>
    <w:p w14:paraId="0292F940" w14:textId="4B5B1773" w:rsidR="00F06CA7" w:rsidRDefault="003A2AEB">
      <w:pPr>
        <w:pStyle w:val="Body"/>
        <w:spacing w:after="0" w:line="240" w:lineRule="auto"/>
        <w:jc w:val="center"/>
        <w:rPr>
          <w:b/>
          <w:bCs/>
          <w:sz w:val="72"/>
          <w:szCs w:val="72"/>
        </w:rPr>
      </w:pPr>
      <w:r>
        <w:rPr>
          <w:b/>
          <w:bCs/>
          <w:sz w:val="72"/>
          <w:szCs w:val="72"/>
          <w:lang w:val="en-US"/>
        </w:rPr>
        <w:t xml:space="preserve">Teacher of </w:t>
      </w:r>
      <w:r w:rsidR="00956DAE" w:rsidRPr="00956DAE">
        <w:rPr>
          <w:b/>
          <w:color w:val="231F20"/>
          <w:sz w:val="72"/>
          <w:szCs w:val="72"/>
          <w:u w:color="231F20"/>
          <w:lang w:val="en-US"/>
        </w:rPr>
        <w:t>Chemistry, Physics or Biology</w:t>
      </w:r>
      <w:r w:rsidRPr="00956DAE">
        <w:rPr>
          <w:b/>
          <w:bCs/>
          <w:sz w:val="72"/>
          <w:szCs w:val="72"/>
          <w:lang w:val="en-US"/>
        </w:rPr>
        <w:t xml:space="preserve"> </w:t>
      </w:r>
    </w:p>
    <w:p w14:paraId="7453FE81" w14:textId="77777777" w:rsidR="009D73EA" w:rsidRDefault="009D73EA">
      <w:pPr>
        <w:pStyle w:val="Body"/>
        <w:spacing w:after="0" w:line="240" w:lineRule="auto"/>
        <w:jc w:val="center"/>
        <w:rPr>
          <w:b/>
          <w:bCs/>
          <w:sz w:val="36"/>
          <w:szCs w:val="36"/>
          <w:lang w:val="en-US"/>
        </w:rPr>
      </w:pPr>
    </w:p>
    <w:p w14:paraId="78EDE7A2" w14:textId="0CBAC63E" w:rsidR="00F06CA7" w:rsidRDefault="003A2AEB">
      <w:pPr>
        <w:pStyle w:val="Body"/>
        <w:spacing w:after="0" w:line="240" w:lineRule="auto"/>
        <w:jc w:val="center"/>
        <w:rPr>
          <w:sz w:val="10"/>
          <w:szCs w:val="10"/>
        </w:rPr>
      </w:pPr>
      <w:r>
        <w:rPr>
          <w:b/>
          <w:bCs/>
          <w:sz w:val="36"/>
          <w:szCs w:val="36"/>
          <w:lang w:val="en-US"/>
        </w:rPr>
        <w:t>(Full Time, permanent)</w:t>
      </w:r>
    </w:p>
    <w:p w14:paraId="59DC289D" w14:textId="77777777" w:rsidR="00F06CA7" w:rsidRDefault="003A2AEB">
      <w:pPr>
        <w:pStyle w:val="Body"/>
        <w:spacing w:after="0" w:line="240" w:lineRule="auto"/>
      </w:pPr>
      <w:r>
        <w:rPr>
          <w:sz w:val="24"/>
          <w:szCs w:val="24"/>
          <w:lang w:val="en-US"/>
        </w:rPr>
        <w:t> </w:t>
      </w:r>
    </w:p>
    <w:p w14:paraId="6E0EE520" w14:textId="457C08F0" w:rsidR="00F06CA7" w:rsidRDefault="003A2AEB">
      <w:pPr>
        <w:pStyle w:val="Body"/>
        <w:spacing w:after="0" w:line="240" w:lineRule="auto"/>
        <w:jc w:val="both"/>
        <w:rPr>
          <w:color w:val="231F20"/>
          <w:u w:color="231F20"/>
        </w:rPr>
      </w:pPr>
      <w:r>
        <w:rPr>
          <w:color w:val="231F20"/>
          <w:u w:color="231F20"/>
          <w:lang w:val="en-US"/>
        </w:rPr>
        <w:t xml:space="preserve">For either a February or April 2025 start, </w:t>
      </w:r>
      <w:proofErr w:type="spellStart"/>
      <w:r>
        <w:rPr>
          <w:color w:val="231F20"/>
          <w:u w:color="231F20"/>
          <w:lang w:val="en-US"/>
        </w:rPr>
        <w:t>Forres</w:t>
      </w:r>
      <w:proofErr w:type="spellEnd"/>
      <w:r>
        <w:rPr>
          <w:color w:val="231F20"/>
          <w:u w:color="231F20"/>
          <w:lang w:val="en-US"/>
        </w:rPr>
        <w:t xml:space="preserve"> </w:t>
      </w:r>
      <w:proofErr w:type="spellStart"/>
      <w:r>
        <w:rPr>
          <w:color w:val="231F20"/>
          <w:u w:color="231F20"/>
          <w:lang w:val="en-US"/>
        </w:rPr>
        <w:t>Sandle</w:t>
      </w:r>
      <w:proofErr w:type="spellEnd"/>
      <w:r>
        <w:rPr>
          <w:color w:val="231F20"/>
          <w:u w:color="231F20"/>
          <w:lang w:val="en-US"/>
        </w:rPr>
        <w:t xml:space="preserve"> Manor seeks to appoint an individual who is an enthusiastic and innovative teacher, with energy and drive. </w:t>
      </w:r>
    </w:p>
    <w:p w14:paraId="4C78F183" w14:textId="77777777" w:rsidR="00F06CA7" w:rsidRDefault="00F06CA7">
      <w:pPr>
        <w:pStyle w:val="Body"/>
        <w:spacing w:after="0" w:line="240" w:lineRule="auto"/>
        <w:jc w:val="both"/>
        <w:rPr>
          <w:color w:val="231F20"/>
          <w:u w:color="231F20"/>
          <w:lang w:val="en-US"/>
        </w:rPr>
      </w:pPr>
    </w:p>
    <w:p w14:paraId="56D61637" w14:textId="000B2B2B" w:rsidR="00F06CA7" w:rsidRDefault="003A2AEB">
      <w:pPr>
        <w:pStyle w:val="Body"/>
        <w:spacing w:after="0" w:line="240" w:lineRule="auto"/>
        <w:jc w:val="both"/>
        <w:rPr>
          <w:color w:val="231F20"/>
          <w:u w:color="231F20"/>
        </w:rPr>
      </w:pPr>
      <w:r>
        <w:rPr>
          <w:color w:val="231F20"/>
          <w:u w:color="231F20"/>
          <w:lang w:val="en-US"/>
        </w:rPr>
        <w:t>We are looking for an inspirational, dedicated and caring teacher who has the required experience to teach Chemistry, Physics or Biology up</w:t>
      </w:r>
      <w:r w:rsidR="00956DAE">
        <w:rPr>
          <w:color w:val="231F20"/>
          <w:u w:color="231F20"/>
          <w:lang w:val="en-US"/>
        </w:rPr>
        <w:t xml:space="preserve"> </w:t>
      </w:r>
      <w:r>
        <w:rPr>
          <w:color w:val="231F20"/>
          <w:u w:color="231F20"/>
          <w:lang w:val="en-US"/>
        </w:rPr>
        <w:t>to GCSE and all three to KS3.</w:t>
      </w:r>
      <w:r>
        <w:t xml:space="preserve">  </w:t>
      </w:r>
      <w:r>
        <w:rPr>
          <w:color w:val="231F20"/>
          <w:u w:color="231F20"/>
          <w:lang w:val="en-US"/>
        </w:rPr>
        <w:t>A willingness to contribute to the wide co-curricular and community activity of a lively day and boarding school situated in this beautiful part of the UK is essential. </w:t>
      </w:r>
    </w:p>
    <w:p w14:paraId="6E1F1DD6" w14:textId="77777777" w:rsidR="00F06CA7" w:rsidRDefault="00F06CA7">
      <w:pPr>
        <w:pStyle w:val="Body"/>
        <w:spacing w:after="0" w:line="240" w:lineRule="auto"/>
        <w:jc w:val="both"/>
        <w:rPr>
          <w:color w:val="231F20"/>
          <w:u w:color="231F20"/>
          <w:lang w:val="en-US"/>
        </w:rPr>
      </w:pPr>
    </w:p>
    <w:p w14:paraId="3AC87D20" w14:textId="77777777" w:rsidR="00F06CA7" w:rsidRDefault="003A2AEB">
      <w:pPr>
        <w:pStyle w:val="Body"/>
        <w:spacing w:after="0" w:line="240" w:lineRule="auto"/>
        <w:jc w:val="both"/>
        <w:rPr>
          <w:color w:val="231F20"/>
          <w:u w:color="231F20"/>
        </w:rPr>
      </w:pPr>
      <w:r>
        <w:rPr>
          <w:color w:val="231F20"/>
          <w:u w:color="231F20"/>
          <w:lang w:val="en-US"/>
        </w:rPr>
        <w:t>The successful candidate will have the opportunity to join our small, friendly and caring community of staff and students and enjoy teaching small classes (currently averaging 13) of polite, respectful and hardworking students as well as benefiting from terms and conditions which include a maximum of 83% directed teaching time and over 16 weeks holiday per year.</w:t>
      </w:r>
    </w:p>
    <w:p w14:paraId="3874FB22" w14:textId="77777777" w:rsidR="00F06CA7" w:rsidRDefault="00F06CA7">
      <w:pPr>
        <w:pStyle w:val="Body"/>
        <w:spacing w:after="0" w:line="240" w:lineRule="auto"/>
        <w:jc w:val="both"/>
        <w:rPr>
          <w:color w:val="231F20"/>
          <w:u w:color="231F20"/>
          <w:lang w:val="en-US"/>
        </w:rPr>
      </w:pPr>
    </w:p>
    <w:p w14:paraId="7AD31E44" w14:textId="411741C9" w:rsidR="00F06CA7" w:rsidRDefault="003A2AEB">
      <w:pPr>
        <w:pStyle w:val="Body"/>
        <w:spacing w:after="0"/>
        <w:jc w:val="both"/>
      </w:pPr>
      <w:r>
        <w:rPr>
          <w:lang w:val="en-US"/>
        </w:rPr>
        <w:t xml:space="preserve">This new role has been created at an exciting time for the Science faculty.  From September 2024, in addition to specialist Science teaching in Years 5 and 6, all pupils in Years 7 and above </w:t>
      </w:r>
      <w:r w:rsidR="005165AB">
        <w:rPr>
          <w:lang w:val="en-US"/>
        </w:rPr>
        <w:t>are studying</w:t>
      </w:r>
      <w:bookmarkStart w:id="0" w:name="_GoBack"/>
      <w:bookmarkEnd w:id="0"/>
      <w:r>
        <w:rPr>
          <w:lang w:val="en-US"/>
        </w:rPr>
        <w:t xml:space="preserve"> Biology, Chemistry and Physics as separate subjects.  This will continue through to GCSE, with the ambition that all of our pupils achieve 3 separate Science qualifications.  </w:t>
      </w:r>
    </w:p>
    <w:p w14:paraId="103D0B85" w14:textId="77777777" w:rsidR="00F06CA7" w:rsidRDefault="00F06CA7">
      <w:pPr>
        <w:pStyle w:val="Body"/>
        <w:spacing w:after="0"/>
        <w:jc w:val="both"/>
        <w:rPr>
          <w:rFonts w:ascii="Arial" w:eastAsia="Arial" w:hAnsi="Arial" w:cs="Arial"/>
        </w:rPr>
      </w:pPr>
    </w:p>
    <w:p w14:paraId="10EFA7B0" w14:textId="77777777" w:rsidR="00F06CA7" w:rsidRDefault="003A2AEB">
      <w:pPr>
        <w:pStyle w:val="Body"/>
        <w:spacing w:after="0"/>
        <w:jc w:val="both"/>
      </w:pPr>
      <w:r>
        <w:rPr>
          <w:lang w:val="en-US"/>
        </w:rPr>
        <w:t>This development will be supported by our new multi-million-pound STEAM building, which will include 3 specialist science laboratories, each purposefully designed to support an outstanding practical science experience for the pupils.  Furthermore, we have already introduced a Science and Technology scholarship pathway for pupils entering Year 7 and Year 9 and we would value the postholder</w:t>
      </w:r>
      <w:r>
        <w:rPr>
          <w:rtl/>
        </w:rPr>
        <w:t>’</w:t>
      </w:r>
      <w:r>
        <w:rPr>
          <w:lang w:val="en-US"/>
        </w:rPr>
        <w:t xml:space="preserve">s contributions to ensuring we continue to extend and inspire our most able young scientists. </w:t>
      </w:r>
    </w:p>
    <w:p w14:paraId="5500D185" w14:textId="77777777" w:rsidR="00F06CA7" w:rsidRDefault="00F06CA7">
      <w:pPr>
        <w:pStyle w:val="Body"/>
        <w:spacing w:after="0" w:line="240" w:lineRule="auto"/>
        <w:jc w:val="both"/>
        <w:rPr>
          <w:color w:val="231F20"/>
          <w:u w:color="231F20"/>
          <w:lang w:val="en-US"/>
        </w:rPr>
      </w:pPr>
    </w:p>
    <w:p w14:paraId="4655A760" w14:textId="2010BEF2" w:rsidR="00F06CA7" w:rsidRDefault="003A2AEB">
      <w:pPr>
        <w:pStyle w:val="Body"/>
        <w:spacing w:after="0" w:line="240" w:lineRule="auto"/>
        <w:jc w:val="both"/>
        <w:rPr>
          <w:color w:val="231F20"/>
          <w:u w:color="231F20"/>
        </w:rPr>
      </w:pPr>
      <w:r>
        <w:rPr>
          <w:color w:val="231F20"/>
          <w:u w:color="231F20"/>
          <w:lang w:val="en-US"/>
        </w:rPr>
        <w:t xml:space="preserve">Closing date for applications is 12 noon on </w:t>
      </w:r>
      <w:r w:rsidR="005165AB">
        <w:rPr>
          <w:color w:val="231F20"/>
          <w:u w:color="231F20"/>
          <w:lang w:val="en-US"/>
        </w:rPr>
        <w:t>10</w:t>
      </w:r>
      <w:r w:rsidR="005165AB" w:rsidRPr="005165AB">
        <w:rPr>
          <w:color w:val="231F20"/>
          <w:u w:color="231F20"/>
          <w:vertAlign w:val="superscript"/>
          <w:lang w:val="en-US"/>
        </w:rPr>
        <w:t>th</w:t>
      </w:r>
      <w:r w:rsidR="005165AB">
        <w:rPr>
          <w:color w:val="231F20"/>
          <w:u w:color="231F20"/>
          <w:lang w:val="en-US"/>
        </w:rPr>
        <w:t xml:space="preserve"> November 2024</w:t>
      </w:r>
      <w:r>
        <w:rPr>
          <w:color w:val="231F20"/>
          <w:u w:color="231F20"/>
          <w:lang w:val="en-US"/>
        </w:rPr>
        <w:t>.</w:t>
      </w:r>
    </w:p>
    <w:p w14:paraId="5F02F054" w14:textId="77777777" w:rsidR="00F06CA7" w:rsidRDefault="00F06CA7">
      <w:pPr>
        <w:pStyle w:val="Body"/>
        <w:spacing w:after="0" w:line="240" w:lineRule="auto"/>
        <w:jc w:val="both"/>
        <w:rPr>
          <w:color w:val="231F20"/>
          <w:u w:color="231F20"/>
          <w:lang w:val="en-US"/>
        </w:rPr>
      </w:pPr>
    </w:p>
    <w:p w14:paraId="0ECABA48" w14:textId="77777777" w:rsidR="00F06CA7" w:rsidRDefault="003A2AEB">
      <w:pPr>
        <w:pStyle w:val="Body"/>
        <w:spacing w:after="0" w:line="240" w:lineRule="auto"/>
        <w:jc w:val="both"/>
        <w:rPr>
          <w:color w:val="231F20"/>
          <w:u w:color="231F20"/>
        </w:rPr>
      </w:pPr>
      <w:r>
        <w:rPr>
          <w:color w:val="231F20"/>
          <w:u w:color="231F20"/>
          <w:lang w:val="en-US"/>
        </w:rPr>
        <w:t>Salary: Competitive and dependent upon skills and experience.</w:t>
      </w:r>
    </w:p>
    <w:p w14:paraId="125927FD" w14:textId="77777777" w:rsidR="00F06CA7" w:rsidRDefault="00F06CA7">
      <w:pPr>
        <w:pStyle w:val="Body"/>
        <w:spacing w:after="0" w:line="240" w:lineRule="auto"/>
        <w:jc w:val="both"/>
        <w:rPr>
          <w:lang w:val="en-US"/>
        </w:rPr>
      </w:pPr>
    </w:p>
    <w:p w14:paraId="015FC17F" w14:textId="77777777" w:rsidR="00F06CA7" w:rsidRDefault="003A2AEB">
      <w:pPr>
        <w:pStyle w:val="Body"/>
        <w:spacing w:after="0" w:line="240" w:lineRule="auto"/>
        <w:jc w:val="both"/>
        <w:rPr>
          <w:b/>
          <w:bCs/>
        </w:rPr>
      </w:pPr>
      <w:r>
        <w:rPr>
          <w:b/>
          <w:bCs/>
          <w:lang w:val="en-US"/>
        </w:rPr>
        <w:t xml:space="preserve">We are committed to the safeguarding of children and young people and we expect all staff to share this commitment. All applicants will be subject to pre-employment screening, which includes an enhanced DBS and reference check prior to appointment.   </w:t>
      </w:r>
    </w:p>
    <w:p w14:paraId="518EDB89" w14:textId="77777777" w:rsidR="00F06CA7" w:rsidRDefault="00F06CA7">
      <w:pPr>
        <w:pStyle w:val="Body"/>
        <w:spacing w:after="0" w:line="240" w:lineRule="auto"/>
        <w:jc w:val="both"/>
        <w:rPr>
          <w:lang w:val="en-US"/>
        </w:rPr>
      </w:pPr>
    </w:p>
    <w:p w14:paraId="7088EBA9" w14:textId="77777777" w:rsidR="00F06CA7" w:rsidRDefault="00F06CA7">
      <w:pPr>
        <w:pStyle w:val="Body"/>
        <w:spacing w:after="0" w:line="240" w:lineRule="auto"/>
        <w:jc w:val="both"/>
        <w:rPr>
          <w:sz w:val="24"/>
          <w:szCs w:val="24"/>
          <w:lang w:val="en-US"/>
        </w:rPr>
      </w:pPr>
    </w:p>
    <w:p w14:paraId="4FC5B658" w14:textId="77777777" w:rsidR="00F06CA7" w:rsidRDefault="00F06CA7">
      <w:pPr>
        <w:pStyle w:val="Body"/>
      </w:pPr>
    </w:p>
    <w:sectPr w:rsidR="00F06CA7">
      <w:headerReference w:type="default" r:id="rId6"/>
      <w:footerReference w:type="default" r:id="rId7"/>
      <w:pgSz w:w="11900" w:h="16840"/>
      <w:pgMar w:top="288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6A86F" w14:textId="77777777" w:rsidR="005165AB" w:rsidRDefault="005165AB">
      <w:r>
        <w:separator/>
      </w:r>
    </w:p>
  </w:endnote>
  <w:endnote w:type="continuationSeparator" w:id="0">
    <w:p w14:paraId="5552FC20" w14:textId="77777777" w:rsidR="005165AB" w:rsidRDefault="0051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B8A68" w14:textId="77777777" w:rsidR="005165AB" w:rsidRDefault="005165A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CA464" w14:textId="77777777" w:rsidR="005165AB" w:rsidRDefault="005165AB">
      <w:r>
        <w:separator/>
      </w:r>
    </w:p>
  </w:footnote>
  <w:footnote w:type="continuationSeparator" w:id="0">
    <w:p w14:paraId="45A0F0EA" w14:textId="77777777" w:rsidR="005165AB" w:rsidRDefault="00516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BF55F" w14:textId="77777777" w:rsidR="005165AB" w:rsidRDefault="005165A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A7"/>
    <w:rsid w:val="00221217"/>
    <w:rsid w:val="003A2AEB"/>
    <w:rsid w:val="005165AB"/>
    <w:rsid w:val="00531B6B"/>
    <w:rsid w:val="00956DAE"/>
    <w:rsid w:val="009D73EA"/>
    <w:rsid w:val="00F06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1C1D"/>
  <w15:docId w15:val="{5BCBF0C6-69F2-4960-826F-2B866314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Nash</dc:creator>
  <cp:lastModifiedBy>Sadie Pretty</cp:lastModifiedBy>
  <cp:revision>2</cp:revision>
  <dcterms:created xsi:type="dcterms:W3CDTF">2024-10-25T13:26:00Z</dcterms:created>
  <dcterms:modified xsi:type="dcterms:W3CDTF">2024-10-25T13:26:00Z</dcterms:modified>
</cp:coreProperties>
</file>